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7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öcklinstraße - Fahrbahnerneu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- und Markier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